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4BA" w:rsidRDefault="00701763" w:rsidP="00E36025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212651</wp:posOffset>
            </wp:positionV>
            <wp:extent cx="6205117" cy="4295553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ект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117" cy="429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F52" w:rsidRPr="00E40855" w:rsidRDefault="003E7F52" w:rsidP="003E7F52">
      <w:pPr>
        <w:spacing w:after="0" w:line="320" w:lineRule="exact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E36025" w:rsidRPr="00E40855" w:rsidRDefault="00E36025" w:rsidP="003E7F52">
      <w:pPr>
        <w:spacing w:after="0" w:line="320" w:lineRule="exact"/>
        <w:jc w:val="both"/>
        <w:rPr>
          <w:rFonts w:ascii="Times New Roman" w:eastAsia="Times New Roman" w:hAnsi="Times New Roman" w:cs="Times New Roman"/>
          <w:color w:val="333333"/>
          <w:sz w:val="24"/>
          <w:szCs w:val="23"/>
          <w:shd w:val="clear" w:color="auto" w:fill="FFFFFF"/>
          <w:lang w:eastAsia="bg-BG"/>
        </w:rPr>
      </w:pPr>
      <w:r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Регионална дирекция „Пожарна безопасност и защита на населението“ –</w:t>
      </w:r>
      <w:r w:rsidR="004C51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Ловеч подписа договор с Министерство на труда и социалната политика за отпускане на безвъзмездна финансова помощ по проект</w:t>
      </w:r>
      <w:r w:rsidR="003E7F5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40855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bg-BG"/>
        </w:rPr>
        <w:t>„ПОВИШАВАНЕ ГОТОВНОСТТА ЗА ПРЕДОТВРАТЯВАНЕ</w:t>
      </w:r>
      <w:r w:rsidRPr="00E40855">
        <w:rPr>
          <w:rFonts w:ascii="Times New Roman" w:eastAsia="Times New Roman" w:hAnsi="Times New Roman" w:cs="Times New Roman"/>
          <w:color w:val="333333"/>
          <w:sz w:val="24"/>
          <w:szCs w:val="23"/>
          <w:shd w:val="clear" w:color="auto" w:fill="FFFFFF"/>
          <w:lang w:eastAsia="bg-BG"/>
        </w:rPr>
        <w:t xml:space="preserve"> И ОВЛАДЯВАНЕ НА БЕДСТВИЯ, ПОЖАРИ И ИЗВЪНРЕДНИ СИТУАЦИИ“</w:t>
      </w:r>
      <w:r w:rsidRPr="00E4085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по програма</w:t>
      </w:r>
      <w:r w:rsidRPr="00E40855">
        <w:rPr>
          <w:rFonts w:ascii="Times New Roman" w:eastAsia="Times New Roman" w:hAnsi="Times New Roman" w:cs="Times New Roman"/>
          <w:color w:val="333333"/>
          <w:sz w:val="24"/>
          <w:szCs w:val="23"/>
          <w:shd w:val="clear" w:color="auto" w:fill="FFFFFF"/>
          <w:lang w:eastAsia="bg-BG"/>
        </w:rPr>
        <w:t xml:space="preserve"> „Развитие на човешките ресурси“ 2021</w:t>
      </w:r>
      <w:r w:rsidR="001E2F62">
        <w:rPr>
          <w:rFonts w:ascii="Times New Roman" w:eastAsia="Times New Roman" w:hAnsi="Times New Roman" w:cs="Times New Roman"/>
          <w:color w:val="333333"/>
          <w:sz w:val="24"/>
          <w:szCs w:val="23"/>
          <w:shd w:val="clear" w:color="auto" w:fill="FFFFFF"/>
          <w:lang w:eastAsia="bg-BG"/>
        </w:rPr>
        <w:t>÷</w:t>
      </w:r>
      <w:r w:rsidRPr="00E40855">
        <w:rPr>
          <w:rFonts w:ascii="Times New Roman" w:eastAsia="Times New Roman" w:hAnsi="Times New Roman" w:cs="Times New Roman"/>
          <w:color w:val="333333"/>
          <w:sz w:val="24"/>
          <w:szCs w:val="23"/>
          <w:shd w:val="clear" w:color="auto" w:fill="FFFFFF"/>
          <w:lang w:eastAsia="bg-BG"/>
        </w:rPr>
        <w:t>2027.</w:t>
      </w:r>
    </w:p>
    <w:p w:rsidR="00EE5682" w:rsidRPr="00E40855" w:rsidRDefault="00E36025" w:rsidP="003E7F52">
      <w:pPr>
        <w:spacing w:after="0" w:line="32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40855">
        <w:rPr>
          <w:rFonts w:ascii="Times New Roman" w:eastAsia="Times New Roman" w:hAnsi="Times New Roman" w:cs="Times New Roman"/>
          <w:color w:val="333333"/>
          <w:sz w:val="24"/>
          <w:szCs w:val="23"/>
          <w:shd w:val="clear" w:color="auto" w:fill="FFFFFF"/>
          <w:lang w:eastAsia="bg-BG"/>
        </w:rPr>
        <w:t xml:space="preserve">Стойността на договора е в размер на </w:t>
      </w:r>
      <w:r w:rsidRPr="00E40855">
        <w:rPr>
          <w:rFonts w:ascii="Times New Roman" w:hAnsi="Times New Roman" w:cs="Times New Roman"/>
          <w:sz w:val="24"/>
          <w:szCs w:val="24"/>
        </w:rPr>
        <w:t>153 821,40 евро</w:t>
      </w:r>
      <w:r w:rsidR="00201A16" w:rsidRPr="00E40855">
        <w:rPr>
          <w:rFonts w:ascii="Times New Roman" w:hAnsi="Times New Roman" w:cs="Times New Roman"/>
          <w:sz w:val="24"/>
          <w:szCs w:val="24"/>
        </w:rPr>
        <w:t xml:space="preserve">, които са изцяло безвъзмездна финансова помощ, съфинансирана от Европейският съюз. </w:t>
      </w:r>
    </w:p>
    <w:p w:rsidR="00201A16" w:rsidRPr="00E40855" w:rsidRDefault="00201A16" w:rsidP="003E7F52">
      <w:pPr>
        <w:spacing w:after="0" w:line="320" w:lineRule="exac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40855">
        <w:rPr>
          <w:rFonts w:ascii="Times New Roman" w:hAnsi="Times New Roman" w:cs="Times New Roman"/>
          <w:sz w:val="24"/>
          <w:szCs w:val="24"/>
        </w:rPr>
        <w:t xml:space="preserve">Партньори на </w:t>
      </w:r>
      <w:r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Регионална дирекция „Пожарна безопасност и защита на населението“ –Ловеч в изпълнение на проекта са Общините: Ловеч, Троян, Тетевен, Луковит, Ябланица, Угърчин, Априлци и Летница. </w:t>
      </w:r>
    </w:p>
    <w:p w:rsidR="00201A16" w:rsidRPr="00E40855" w:rsidRDefault="00EE5682" w:rsidP="003E7F52">
      <w:pPr>
        <w:spacing w:after="0" w:line="320" w:lineRule="exac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="00201A16"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проекта е предвидено закупуване на редица уреди и съоръжения</w:t>
      </w:r>
      <w:r w:rsid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235C6B"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като </w:t>
      </w:r>
      <w:r w:rsidR="00201A16"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дронове за наблюдение, термокамери, гръбни пръскачки, тупалки, цистерни за вода, моторни триони</w:t>
      </w:r>
      <w:r w:rsidR="00235C6B"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електрически генератори за ток, моторни помпи за вода</w:t>
      </w:r>
      <w:r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др.</w:t>
      </w:r>
      <w:r w:rsidR="00201A16"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които ще подпомогнат служителите от Регионална дирекция „Пожарна безопасност и защита на населението“ –</w:t>
      </w:r>
      <w:r w:rsid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01A16"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Ловеч и доброволните формирования към общините за </w:t>
      </w:r>
      <w:r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овладяване и </w:t>
      </w:r>
      <w:r w:rsidR="00201A16" w:rsidRPr="00E408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ликвидиране на възникналите бедствия, пожари и извънредни ситуации на територията на Област Ловеч. </w:t>
      </w:r>
    </w:p>
    <w:p w:rsidR="00EE5682" w:rsidRPr="00205B06" w:rsidRDefault="00EE5682" w:rsidP="00205B06">
      <w:pPr>
        <w:pStyle w:val="BodyText1"/>
        <w:shd w:val="clear" w:color="auto" w:fill="auto"/>
        <w:spacing w:line="320" w:lineRule="exact"/>
        <w:jc w:val="both"/>
        <w:rPr>
          <w:color w:val="000000"/>
          <w:lang w:eastAsia="bg-BG"/>
        </w:rPr>
      </w:pPr>
      <w:r w:rsidRPr="00E40855">
        <w:rPr>
          <w:color w:val="333333"/>
          <w:shd w:val="clear" w:color="auto" w:fill="FFFFFF"/>
        </w:rPr>
        <w:t>По проекта също е предвидено</w:t>
      </w:r>
      <w:r w:rsidRPr="00E40855">
        <w:rPr>
          <w:color w:val="000000"/>
          <w:lang w:eastAsia="bg-BG"/>
        </w:rPr>
        <w:t xml:space="preserve"> провеждането на специализирани обучения и  практически</w:t>
      </w:r>
      <w:r w:rsidR="00235C6B" w:rsidRPr="00E40855">
        <w:rPr>
          <w:color w:val="000000"/>
          <w:lang w:eastAsia="bg-BG"/>
        </w:rPr>
        <w:t xml:space="preserve"> учения на</w:t>
      </w:r>
      <w:r w:rsidRPr="00E40855">
        <w:rPr>
          <w:color w:val="000000"/>
          <w:lang w:eastAsia="bg-BG"/>
        </w:rPr>
        <w:t xml:space="preserve"> </w:t>
      </w:r>
      <w:r w:rsidR="00235C6B" w:rsidRPr="00E40855">
        <w:rPr>
          <w:color w:val="000000"/>
          <w:lang w:eastAsia="bg-BG"/>
        </w:rPr>
        <w:t>служители от</w:t>
      </w:r>
      <w:r w:rsidRPr="00E40855">
        <w:rPr>
          <w:color w:val="000000"/>
          <w:lang w:eastAsia="bg-BG"/>
        </w:rPr>
        <w:t xml:space="preserve"> </w:t>
      </w:r>
      <w:r w:rsidRPr="00E40855">
        <w:rPr>
          <w:color w:val="333333"/>
          <w:shd w:val="clear" w:color="auto" w:fill="FFFFFF"/>
        </w:rPr>
        <w:t xml:space="preserve">Регионална дирекция </w:t>
      </w:r>
      <w:r w:rsidR="00235C6B" w:rsidRPr="00E40855">
        <w:rPr>
          <w:color w:val="333333"/>
          <w:shd w:val="clear" w:color="auto" w:fill="FFFFFF"/>
        </w:rPr>
        <w:t>„</w:t>
      </w:r>
      <w:r w:rsidRPr="00E40855">
        <w:rPr>
          <w:color w:val="333333"/>
          <w:shd w:val="clear" w:color="auto" w:fill="FFFFFF"/>
        </w:rPr>
        <w:t>Пожарна безопасност и защита на населението“ –</w:t>
      </w:r>
      <w:r w:rsidR="00E40855">
        <w:rPr>
          <w:color w:val="333333"/>
          <w:shd w:val="clear" w:color="auto" w:fill="FFFFFF"/>
        </w:rPr>
        <w:t xml:space="preserve"> </w:t>
      </w:r>
      <w:r w:rsidRPr="00E40855">
        <w:rPr>
          <w:color w:val="333333"/>
          <w:shd w:val="clear" w:color="auto" w:fill="FFFFFF"/>
        </w:rPr>
        <w:t xml:space="preserve">Ловеч </w:t>
      </w:r>
      <w:r w:rsidR="00235C6B" w:rsidRPr="00E40855">
        <w:rPr>
          <w:color w:val="000000"/>
          <w:lang w:eastAsia="bg-BG"/>
        </w:rPr>
        <w:t>и доброволци от</w:t>
      </w:r>
      <w:r w:rsidRPr="00E40855">
        <w:rPr>
          <w:color w:val="000000"/>
          <w:lang w:eastAsia="bg-BG"/>
        </w:rPr>
        <w:t xml:space="preserve"> доброволните формирования</w:t>
      </w:r>
      <w:r w:rsidR="00235C6B" w:rsidRPr="00E40855">
        <w:rPr>
          <w:color w:val="000000"/>
          <w:lang w:eastAsia="bg-BG"/>
        </w:rPr>
        <w:t xml:space="preserve"> към о</w:t>
      </w:r>
      <w:r w:rsidRPr="00E40855">
        <w:rPr>
          <w:color w:val="000000"/>
          <w:lang w:eastAsia="bg-BG"/>
        </w:rPr>
        <w:t>бщините</w:t>
      </w:r>
      <w:r w:rsidR="00235C6B" w:rsidRPr="00E40855">
        <w:rPr>
          <w:color w:val="000000"/>
          <w:lang w:eastAsia="bg-BG"/>
        </w:rPr>
        <w:t xml:space="preserve"> в Област Ловеч. </w:t>
      </w:r>
    </w:p>
    <w:sectPr w:rsidR="00EE5682" w:rsidRPr="00205B06" w:rsidSect="003E7F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977E5"/>
    <w:multiLevelType w:val="hybridMultilevel"/>
    <w:tmpl w:val="F934C37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D0511"/>
    <w:multiLevelType w:val="hybridMultilevel"/>
    <w:tmpl w:val="3FF4D464"/>
    <w:lvl w:ilvl="0" w:tplc="89C4B7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DB7E4A"/>
    <w:multiLevelType w:val="hybridMultilevel"/>
    <w:tmpl w:val="462EE7A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56"/>
    <w:rsid w:val="00070EF7"/>
    <w:rsid w:val="00100E2B"/>
    <w:rsid w:val="00104699"/>
    <w:rsid w:val="001E2F62"/>
    <w:rsid w:val="002000A5"/>
    <w:rsid w:val="00201A16"/>
    <w:rsid w:val="00205B06"/>
    <w:rsid w:val="00235C6B"/>
    <w:rsid w:val="002565F8"/>
    <w:rsid w:val="00347961"/>
    <w:rsid w:val="003A4126"/>
    <w:rsid w:val="003E7F52"/>
    <w:rsid w:val="004C5146"/>
    <w:rsid w:val="00645534"/>
    <w:rsid w:val="00701763"/>
    <w:rsid w:val="007B3B23"/>
    <w:rsid w:val="00B17256"/>
    <w:rsid w:val="00C65C7F"/>
    <w:rsid w:val="00C72A6A"/>
    <w:rsid w:val="00CD253E"/>
    <w:rsid w:val="00D604BA"/>
    <w:rsid w:val="00E36025"/>
    <w:rsid w:val="00E40855"/>
    <w:rsid w:val="00E569CC"/>
    <w:rsid w:val="00EE3407"/>
    <w:rsid w:val="00EE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Знак Char"/>
    <w:basedOn w:val="Normal"/>
    <w:rsid w:val="00B1725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B17256"/>
    <w:pPr>
      <w:ind w:left="720"/>
      <w:contextualSpacing/>
    </w:pPr>
  </w:style>
  <w:style w:type="paragraph" w:customStyle="1" w:styleId="a">
    <w:name w:val="Знак Знак Знак Знак Знак Знак Знак Знак Знак"/>
    <w:basedOn w:val="Normal"/>
    <w:rsid w:val="00645534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9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CC"/>
    <w:rPr>
      <w:rFonts w:ascii="Segoe UI" w:hAnsi="Segoe UI" w:cs="Segoe UI"/>
      <w:sz w:val="18"/>
      <w:szCs w:val="18"/>
    </w:rPr>
  </w:style>
  <w:style w:type="character" w:customStyle="1" w:styleId="Bodytext">
    <w:name w:val="Body text_"/>
    <w:basedOn w:val="DefaultParagraphFont"/>
    <w:link w:val="BodyText1"/>
    <w:rsid w:val="00EE568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1">
    <w:name w:val="Body Text1"/>
    <w:basedOn w:val="Normal"/>
    <w:link w:val="Bodytext"/>
    <w:rsid w:val="00EE568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Знак Char"/>
    <w:basedOn w:val="Normal"/>
    <w:rsid w:val="00B1725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ListParagraph">
    <w:name w:val="List Paragraph"/>
    <w:basedOn w:val="Normal"/>
    <w:uiPriority w:val="34"/>
    <w:qFormat/>
    <w:rsid w:val="00B17256"/>
    <w:pPr>
      <w:ind w:left="720"/>
      <w:contextualSpacing/>
    </w:pPr>
  </w:style>
  <w:style w:type="paragraph" w:customStyle="1" w:styleId="a">
    <w:name w:val="Знак Знак Знак Знак Знак Знак Знак Знак Знак"/>
    <w:basedOn w:val="Normal"/>
    <w:rsid w:val="00645534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9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CC"/>
    <w:rPr>
      <w:rFonts w:ascii="Segoe UI" w:hAnsi="Segoe UI" w:cs="Segoe UI"/>
      <w:sz w:val="18"/>
      <w:szCs w:val="18"/>
    </w:rPr>
  </w:style>
  <w:style w:type="character" w:customStyle="1" w:styleId="Bodytext">
    <w:name w:val="Body text_"/>
    <w:basedOn w:val="DefaultParagraphFont"/>
    <w:link w:val="BodyText1"/>
    <w:rsid w:val="00EE568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1">
    <w:name w:val="Body Text1"/>
    <w:basedOn w:val="Normal"/>
    <w:link w:val="Bodytext"/>
    <w:rsid w:val="00EE568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1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Найден Маринов Христов</dc:creator>
  <cp:keywords/>
  <dc:description/>
  <cp:lastModifiedBy>Gepi kestena</cp:lastModifiedBy>
  <cp:revision>14</cp:revision>
  <cp:lastPrinted>2026-02-27T10:57:00Z</cp:lastPrinted>
  <dcterms:created xsi:type="dcterms:W3CDTF">2026-02-27T07:46:00Z</dcterms:created>
  <dcterms:modified xsi:type="dcterms:W3CDTF">2026-04-08T05:25:00Z</dcterms:modified>
</cp:coreProperties>
</file>